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6F" w:rsidRPr="009C4D6F" w:rsidRDefault="009C4D6F" w:rsidP="009C4D6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C4D6F">
        <w:rPr>
          <w:rFonts w:ascii="Times New Roman" w:eastAsia="Times New Roman" w:hAnsi="Times New Roman" w:cs="Times New Roman"/>
          <w:b/>
          <w:bCs/>
          <w:sz w:val="36"/>
          <w:szCs w:val="36"/>
          <w:lang w:eastAsia="de-DE"/>
        </w:rPr>
        <w:t>Allgemeine Reisebedingungen</w:t>
      </w:r>
    </w:p>
    <w:p w:rsidR="009C4D6F" w:rsidRPr="009C4D6F" w:rsidRDefault="009C4D6F" w:rsidP="009C4D6F">
      <w:pPr>
        <w:spacing w:before="100" w:beforeAutospacing="1" w:after="100" w:afterAutospacing="1" w:line="240" w:lineRule="auto"/>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Hier finden Sie die allgemeinen Reisebedingungen der </w:t>
      </w:r>
      <w:proofErr w:type="spellStart"/>
      <w:r w:rsidRPr="009C4D6F">
        <w:rPr>
          <w:rFonts w:ascii="Times New Roman" w:eastAsia="Times New Roman" w:hAnsi="Times New Roman" w:cs="Times New Roman"/>
          <w:sz w:val="24"/>
          <w:szCs w:val="24"/>
          <w:lang w:eastAsia="de-DE"/>
        </w:rPr>
        <w:t>Hurtigruten</w:t>
      </w:r>
      <w:proofErr w:type="spellEnd"/>
      <w:r w:rsidRPr="009C4D6F">
        <w:rPr>
          <w:rFonts w:ascii="Times New Roman" w:eastAsia="Times New Roman" w:hAnsi="Times New Roman" w:cs="Times New Roman"/>
          <w:sz w:val="24"/>
          <w:szCs w:val="24"/>
          <w:lang w:eastAsia="de-DE"/>
        </w:rPr>
        <w:t xml:space="preserve"> GmbH. Am Ende der Seite stellen wir Ihnen Informationen über unsere Partnerfluggesellschaften zur Verfügung.</w:t>
      </w:r>
    </w:p>
    <w:p w:rsidR="009C4D6F" w:rsidRPr="009C4D6F" w:rsidRDefault="009C4D6F" w:rsidP="009C4D6F">
      <w:pPr>
        <w:spacing w:after="0" w:line="240" w:lineRule="auto"/>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aktualisiert 24.02.2017 </w:t>
      </w:r>
    </w:p>
    <w:p w:rsidR="009C4D6F" w:rsidRPr="009C4D6F" w:rsidRDefault="009C4D6F" w:rsidP="009C4D6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C4D6F">
        <w:rPr>
          <w:rFonts w:ascii="Times New Roman" w:eastAsia="Times New Roman" w:hAnsi="Times New Roman" w:cs="Times New Roman"/>
          <w:b/>
          <w:bCs/>
          <w:sz w:val="36"/>
          <w:szCs w:val="36"/>
          <w:lang w:eastAsia="de-DE"/>
        </w:rPr>
        <w:t>Allgemeine Reisebedingungen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Die nachfolgenden Bestimmungen werden, soweit wirksam vereinbart, Inhalt des zwischen dem Kunden und dem Reiseveranstalter zustande kommenden Reisevertrages. Sie ergänzen die gesetzlichen Vorschriften der §§ 651 a bis m BGB (Bürgerliches Gesetzbuch) und die Informationsvorschriften für Reiseveranstalter gemäß §§ 4 bis 11 </w:t>
      </w:r>
      <w:proofErr w:type="spellStart"/>
      <w:r w:rsidRPr="009C4D6F">
        <w:rPr>
          <w:rFonts w:ascii="Times New Roman" w:eastAsia="Times New Roman" w:hAnsi="Times New Roman" w:cs="Times New Roman"/>
          <w:sz w:val="24"/>
          <w:szCs w:val="24"/>
          <w:lang w:eastAsia="de-DE"/>
        </w:rPr>
        <w:t>BGBInfoV</w:t>
      </w:r>
      <w:proofErr w:type="spellEnd"/>
      <w:r w:rsidRPr="009C4D6F">
        <w:rPr>
          <w:rFonts w:ascii="Times New Roman" w:eastAsia="Times New Roman" w:hAnsi="Times New Roman" w:cs="Times New Roman"/>
          <w:sz w:val="24"/>
          <w:szCs w:val="24"/>
          <w:lang w:eastAsia="de-DE"/>
        </w:rPr>
        <w:t xml:space="preserve"> (Verordnung über </w:t>
      </w:r>
      <w:proofErr w:type="spellStart"/>
      <w:r w:rsidRPr="009C4D6F">
        <w:rPr>
          <w:rFonts w:ascii="Times New Roman" w:eastAsia="Times New Roman" w:hAnsi="Times New Roman" w:cs="Times New Roman"/>
          <w:sz w:val="24"/>
          <w:szCs w:val="24"/>
          <w:lang w:eastAsia="de-DE"/>
        </w:rPr>
        <w:t>Informationsund</w:t>
      </w:r>
      <w:proofErr w:type="spellEnd"/>
      <w:r w:rsidRPr="009C4D6F">
        <w:rPr>
          <w:rFonts w:ascii="Times New Roman" w:eastAsia="Times New Roman" w:hAnsi="Times New Roman" w:cs="Times New Roman"/>
          <w:sz w:val="24"/>
          <w:szCs w:val="24"/>
          <w:lang w:eastAsia="de-DE"/>
        </w:rPr>
        <w:t xml:space="preserve"> Nachweispflichten nach bürgerlichem Recht) und füllen diese aus:</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 Abschluss des Reisevertrages/Verpflichtung des Kunden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1.1. Mit der Buchung (Reiseanmeldung) bietet der Kunde dem Reiseveranstalter den Abschluss des Reisevertrages verbindlich an. Grundlage dieses Angebots sind die Reiseausschreibung und die ergänzenden Informationen des Reiseveranstalters für die jeweilige Reise, soweit diese dem Kunden vorliegen.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1.2. Reisevermittler (z. B. Reisebüros) und Leistungsträger (z. B. Reedereien, Hotels, Beförderungsunternehmen) sind vom Reiseveranstalter nicht bevollmächtigt, Vereinbarungen zu treffen, Auskünfte zu geben oder Zusicherungen zu machen, die den vereinbarten Inhalt des Reisevertrages abändern, über die vertraglich zugesagten Leistungen des Reiseveranstalters hinausgehen oder im Widerspruch zur Reiseausschreibung stehen.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1.3. Orts- und Hotelprospekte sowie Internetausschreibungen, die nicht vom Reiseveranstalter herausgegeben werden, sind für den Reiseveranstalter und dessen Leistungspflicht nicht verbindlich, soweit sie nicht durch ausdrückliche Vereinbarung mit dem Kunden zum Gegenstand der Reiseausschreibung oder zum Inhalt der Leistungspflicht des Reiseveranstalters gemacht wurden.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1.4. Die Buchung kann mündlich, schriftlich, telefonisch, per Telefax oder auf elektronischem Weg (E-Mail, Internet) erfolgen. Bei elektronischer Buchung bestätigt der Reiseveranstalter den Eingang der Buchung unverzüglich auf elektronischem Weg. Diese Eingangsbestätigung stellt noch keine Bestätigung der Annahme des Buchungsauftrags dar.</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1.5. Der Kunde hat für alle Vertragsverpflichtungen von Mitreisenden, für die er die Buchung vornimmt, wie für seine eigenen einzustehen, sofern er diese Verpflichtung durch ausdrückliche und gesonderte Erklärung übernommen hat.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1.6. Der Vertrag kommt mit dem Zugang der Annahmeerklärung des Reiseveranstalters zustande. Sie bedarf keiner bestimmten Form. Bei oder unverzüglich nach Vertragsschluss wird der Reiseveranstalter dem Kunden eine </w:t>
      </w:r>
      <w:r w:rsidRPr="009C4D6F">
        <w:rPr>
          <w:rFonts w:ascii="Times New Roman" w:eastAsia="Times New Roman" w:hAnsi="Times New Roman" w:cs="Times New Roman"/>
          <w:sz w:val="24"/>
          <w:szCs w:val="24"/>
          <w:lang w:eastAsia="de-DE"/>
        </w:rPr>
        <w:lastRenderedPageBreak/>
        <w:t>schriftliche Reisebestätigung übermitteln. Hierzu ist er nicht verpflichtet, wenn die Buchung durch den Kunden weniger als 7 Werktage vor Reisebeginn erfolgt.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1.7. Weicht der Inhalt der Annahmeerklärung des Reiseveranstalters vom Inhalt der Buchung ab, so liegt ein neues Angebot des Reiseveranstalters vor, an das er für die Dauer von 10 Tagen gebunden ist. Der Vertrag kommt auf der Grundlage dieses neuen Angebots zustande, wenn der Kunde innerhalb der Bindungsfrist dem Reiseveranstalter die Annahme durch ausdrückliche Erklärung oder Anzahlung erklärt.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1.8. Beförderung von Schwangeren und Säuglingen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Die medizinischen Einrichtungen auf unseren Schiffen sind nicht auf die Bedürfnisse von Schwangerschaft und Geburt ausgerichtet. Zu ihrer eigenen Sicherheit ist daher die Beförderung von werdenden Müttern nicht möglich, die sich bei Reiseantritt in der 24. Schwangerschaftswoche oder darüber hinaus befinden. Der Stand der Schwangerschaft ist durch ärztliches Attest oder Vorlage des Mutterpasses nachzuweisen. Für Reisen in die Antarktis gilt ein Mindestalter von 5 Jahren.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2. Bezahlung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2.1. Anzahlung und Restzahlung erfolgen im Wege des Direktinkassos ausschließlich an den Reiseveranstalter und nicht an den Reisevermittler bzw. das Reisebüro. Der Reiseveranstalter darf Zahlungen auf den Reisepreis vor Ende der Reise nur fordern oder annehmen, wenn dem Kunden der Sicherungsschein übergeben wurde. Nach Vertragsabschluss wird gegen Aushändigung des Sicherungsscheines eine Anzahlung in Höhe von 20 % des Reisepreises zur Zahlung fällig. Die Restzahlung wird 4 Wochen vor Reisebeginn fällig, sofern der Sicherungsschein übergeben ist und die Reise nicht mehr aus dem in Ziffer 8 genannten Grund abgesagt werden kann.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2.2. Leistet der Kunde die Anzahlung und/oder die Restzahlung nicht entsprechend den vereinbarten Zahlungsfälligkeiten, so ist der Reiseveranstalter berechtigt, nach Mahnung mit Fristsetzung vom Reisevertrag zurückzutreten und den Kunden mit Rücktrittskosten gemäß Ziffer 5.2 Satz 2 bis 5.5 zu belasten.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2.3. Kurzreisen unter 19 Std. müssen bei Buchung sofort bezahlt werden.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3. Leistungsänderungen, besondere Gegebenheiten der Schifffahrt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3.1. Änderungen wesentlicher Reiseleistungen von dem vereinbarten Inhalt des Reisevertrages, die nach Vertragsabschluss notwendig werden (wie z. B. wegen der besonderen Gegebenheiten der Schifffahrt wie etwa der Änderung von Routen wegen unvorhersehbarer Witterungshindernisse) und vom Reiseveranstalter nicht wider Treu und Glauben herbeigeführt wurden, sind nur gestattet, soweit die Änderungen nicht erheblich sind und den Gesamtzuschnitt der Reise nicht beeinträchtigen.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lastRenderedPageBreak/>
        <w:t>3.2. Eventuelle Gewährleistungsansprüche bleiben unberührt, soweit die geänderten Leistungen mit Mängeln behaftet sind.</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3.3. Der Reiseveranstalter ist verpflichtet, den Kunden über wesentliche Leistungsänderungen unverzüglich nach Kenntnis des Änderungsgrundes zu informieren.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3.4. Im Fall einer erheblichen Änderung einer wesentlichen Reiseleistung ist der Kunde berechtigt, unentgeltlich vom Reisevertrag zurückzutreten oder die Teilnahme an einer mindestens gleichwertigen Reise zu verlangen, wenn der Reiseveranstalter in der Lage ist, eine solche Reise ohne Mehrpreis für den Kunden aus seinem Programm anzubieten. Der Kunde hat diese Rechte unverzüglich nach der Erklärung des Reiseveranstalters über die Änderung der Reiseleistung oder die Absage der Reise diesem gegenüber geltend zu machen.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4. Preiserhöhung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Der Reiseveranstalter behält sich vor, den im Reisevertrag vereinbarten Preis im Falle der Erhöhung der Beförderungskosten oder der Abgaben für bestimmte Leistungen wie Hafen- oder Flughafengebühren oder einer Änderung der für die betreffende Reise geltenden Wechselkurse entsprechend wie folgt zu ändern: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4.1. Erhöhen sich die bei Abschluss des Reisevertrages bestehenden Beförderungskosten, insbesondere die Treibstoffkosten, so kann der Reiseveranstalter den Reisepreis nach Maßgabe der nachfolgenden Berechnung erhöhen: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a) Bei einer auf den Sitz- bzw. Kabinenplatz bezogenen Erhöhung kann der Reiseveranstalter vom Kunden den Erhöhungsbetrag verlangen.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b) Anderenfalls werden die vom Beförderungsunternehmen pro Beförderungsmittel geforderten zusätzlichen Beförderungskosten durch die Zahl der Sitz- bzw. Kabinenplätze des vereinbarten Beförderungsmittels geteilt. Den sich so ergebenden Erhöhungsbetrag für den Einzelplatz kann der Reiseveranstalter vom Kunden verlangen.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4.2. Werden die bei Abschluss des Reisevertrages bestehenden Abgaben wie Hafen- oder Flughafengebühren gegenüber dem Reiseveranstalter erhöht, so kann der Reisepreis in dem Umfange erhöht werden, in dem sich die Reise dadurch für den Reiseveranstalter verteuert hat.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4.3. Bei einer Änderung der Wechselkurse nach Abschluss des Reisevertrages kann der Reisepreis in dem Umfange erhöht werden, in dem sich die Reise dadurch für den Reiseveranstalter verteuert hat.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4.4. Eine Erhöhung nach Ziffer 4.1 bis 4.3 ist nur zulässig, sofern zwischen Vertragsabschluss und dem vereinbarten Reisetermin mehr als 4 Monate liegen und die zur Erhöhung führenden Umstände vor Vertragsabschluss noch nicht eingetreten und bei Vertragsabschluss für den Reiseveranstalter nicht vorhersehbar waren.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lastRenderedPageBreak/>
        <w:t>4.5. Im Falle einer nachträglichen Änderung des Reisepreises hat der Reiseveranstalter den Kunden unverzüglich nach Kenntnis des Änderungsgrundes zu informieren. Preiserhöhungen sind nur bis zum 21. Tag vor Reiseantritt eingehend beim Kunden zulässig. Bei Preiserhöhungen von mehr als 5 % ist der Kunde berechtigt, ohne Gebühren vom Reisevertrag zurückzutreten oder die Teilnahme an einer mindestens gleichwertigen Reise zu verlangen, wenn der Reiseveranstalter in der Lage ist, eine solche Reise ohne Mehrpreis für den Kunden aus seinem Programm anzubieten. Der Kunde hat die zuvor genannten Rechte unverzüglich nach der Mitteilung des Reiseveranstalters über die Preiserhöhungen diesem gegenüber geltend zu machen.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5. Rücktritt durch den Kunden vor Reisebeginn/Stornokosten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5.1. Der Kunde kann jederzeit vor Reisebeginn von der Reise zurücktreten. Der Rücktritt ist gegenüber dem Reiseveranstalter unter der nachfolgend angegebenen Anschrift zu erklären. Falls die Reise über ein Reisebüro gebucht wurde, kann der Rücktritt auch diesem gegenüber erklärt werden. Dem Kunden wird empfohlen, den Rücktritt schriftlich zu erklären.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5.2. Tritt der Kunde vor Reisebeginn zurück oder tritt er die Reise nicht an, so verliert der Reiseveranstalter den Anspruch auf den Reisepreis. Stattdessen kann der Reiseveranstalter, soweit der Rücktritt nicht von ihm zu vertreten ist oder ein Fall höherer Gewalt vorliegt, eine angemessene Entschädigung für die bis zum Rücktritt getroffenen Reisevorkehrungen und seine Aufwendungen in Abhängigkeit vom jeweiligen Reisepreis verlangen.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5.3. Der Reiseveranstalter hat diesen Entschädigungsanspruch zeitlich gestaffelt, d. h. unter Berücksichtigung der Nähe des Zeitpunktes des Rücktritts zum vertraglich vereinbarten Reisebeginn in einem prozentualen Verhältnis zum Reisepreis pauschaliert, und bei der Berechnung der Entschädigung gewöhnlich ersparte Aufwendungen und gewöhnlich mögliche anderweitige Verwendungen der Reiseleistungen berücksichtigt. Die Entschädigung wird nach dem Zeitpunkt des Zugangs der Rücktrittserklärung des Kunden wie folgt berechnet: bis 45 Tage vor Reiseantritt 10 %, 44 bis 22 Tage vor Reiseantritt 40 %, 21 bis 15 Tage vor Reiseantritt 60 %, ab 14 Tage vor Reiseantritt 90 % des Reisepreises.</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5.4. Dem Kunden bleibt es in jedem Fall unbenommen, dem Reiseveranstalter nachzuweisen, dass diesem überhaupt kein oder ein wesentlich niedrigerer Schaden entstanden ist als die von ihm geforderte Pauschale.</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5.5. Der Reiseveranstalter behält sich vor, anstelle der vorstehenden Pauschalen eine höhere, konkrete Entschädigung zu fordern, soweit er nachweist, dass ihm wesentlich höhere Aufwendungen als die jeweils anwendbare Pauschale entstanden sind. In diesem Fall ist der Reiseveranstalter verpflichtet, die geforderte Entschädigung unter Berücksichtigung der ersparten Aufwendungen und einer etwaigen anderweitigen Verwendung der Reiseleistungen konkret zu beziffern und zu belegen.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5.6. Das gesetzliche Recht des Kunden, gemäß § 651b BGB einen Ersatzteilnehmer zu stellen, bleibt durch die vorstehenden Bedingungen unberührt.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lastRenderedPageBreak/>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6. Umbuchungen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6.1. Ein Anspruch des Kunden nach Vertragsabschluss auf Änderungen hinsichtlich des Reisetermins, des Reiseziels, des Ortes des Reiseantritts, der Unterkunft oder der Beförderungsart (Umbuchung) besteht nicht. Wird auf Wunsch des Kunden dennoch eine Umbuchung vorgenommen, kann der Reiseveranstalter bei Einhaltung nachstehender Fristen ein Umbuchungsentgelt pro Reisenden erheben. Dieses beträgt bis zum 100. Tag vor Reiseantritt 50 €. Namensänderungen sind gegen eine Bearbeitungsgebühr von € 50,- bis 50 Tage vor Reiseantritt möglich. Eine Umbuchung ist nur einmalig möglich.</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6.2. Umbuchungswünsche des Kunden, die nach Ablauf der Fristen erfolgen, können, sofern ihre Durchführung überhaupt möglich ist, nur nach Rücktritt vom Reisevertrag gemäß Ziffer 5.2 bis 5.5 zu den Bedingungen und bei gleichzeitiger Neuanmeldung durchgeführt werden. Dies gilt nicht bei Umbuchungswünschen, die nur geringfügige Kosten verursachen.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6.3. Umbuchungen auf Sonderangebote sind leider nicht möglich.</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7. Nicht in Anspruch genommene Leistungen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Nimmt der Reisende einzelne Reiseleistungen, die ihm ordnungsgemäß angeboten wurden, nicht in Anspruch aus Gründen, die ihm zuzurechnen sind (z. B. wegen vorzeitiger Rückreise oder aus sonstigen zwingenden Gründen), hat er keinen Anspruch auf anteilige Erstattung des Reisepreises. Der Reiseveranstalter wird sich um Erstattung der ersparten Aufwendungen durch die Leistungsträger bemühen. Diese Verpflichtung entfällt, wenn es sich um völlig unerhebliche Leistungen handelt oder wenn einer Erstattung gesetzliche oder behördliche Bestimmungen entgegenstehen.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8. Rücktritt wegen Nichterreichens der Mindestteilnehmerzahl</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Der Reiseveranstalter kann wegen Nichterreichens der Mindestteilnehmerzahl nur dann vom Reisevertrag zurücktreten, wenn er</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a) in der jeweiligen Reiseausschreibung die Mindestteilnehmerzahl beziffert sowie den Zeitpunkt, bis zu welchem dem Kunden vor dem vertraglich vereinbarten Reisebeginn spätestens die Erklärung zugegangen sein muss, angegeben hat und</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b) in der Reisebestätigung die Mindestteilnehmerzahl und die späteste Rücktrittsfrist angibt oder dort auf die entsprechenden Angaben in der Reiseausschreibung verweist. Ein Rücktritt ist spätestens am 30. Tag vor dem vereinbarten Reiseantritt dem Kunden gegenüber zu erklären. Sollte bereits zu einem früheren Zeitpunkt ersichtlich sein, dass die Mindestteilnehmerzahl nicht erreicht werden kann, hat der Reiseveranstalter unverzüglich von seinem Rücktrittsrecht Gebrauch zu machen. Wird die Reise aus </w:t>
      </w:r>
      <w:r w:rsidRPr="009C4D6F">
        <w:rPr>
          <w:rFonts w:ascii="Times New Roman" w:eastAsia="Times New Roman" w:hAnsi="Times New Roman" w:cs="Times New Roman"/>
          <w:sz w:val="24"/>
          <w:szCs w:val="24"/>
          <w:lang w:eastAsia="de-DE"/>
        </w:rPr>
        <w:lastRenderedPageBreak/>
        <w:t>diesem Grund nicht durchgeführt, erhält der Kunde auf den Reisepreis geleistete Zahlungen unverzüglich zurück.</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9. Kündigung aus verhaltensbedingten Gründen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Der Reiseveranstalter kann den Reisevertrag ohne Einhaltung einer Frist kündigen, wenn der Reisende ungeachtet einer Abmahnung des Reiseveranstalters nachhaltig stört oder wenn er sich in </w:t>
      </w:r>
      <w:proofErr w:type="gramStart"/>
      <w:r w:rsidRPr="009C4D6F">
        <w:rPr>
          <w:rFonts w:ascii="Times New Roman" w:eastAsia="Times New Roman" w:hAnsi="Times New Roman" w:cs="Times New Roman"/>
          <w:sz w:val="24"/>
          <w:szCs w:val="24"/>
          <w:lang w:eastAsia="de-DE"/>
        </w:rPr>
        <w:t>solchem Maße</w:t>
      </w:r>
      <w:proofErr w:type="gramEnd"/>
      <w:r w:rsidRPr="009C4D6F">
        <w:rPr>
          <w:rFonts w:ascii="Times New Roman" w:eastAsia="Times New Roman" w:hAnsi="Times New Roman" w:cs="Times New Roman"/>
          <w:sz w:val="24"/>
          <w:szCs w:val="24"/>
          <w:lang w:eastAsia="de-DE"/>
        </w:rPr>
        <w:t xml:space="preserve"> vertragswidrig verhält, dass die sofortige Aufhebung des Vertrages gerechtfertigt ist. Kündigt der Reiseveranstalter, so behält er den Anspruch auf den Reisepreis; er muss sich jedoch den Wert der ersparten Aufwendungen sowie diejenigen Vorteile anrechnen lassen, die er aus einer anderweitigen Verwendung der nie in Anspruch genommenen Leistung erlangt, einschließlich der ihm von den Leistungsträgern gutgebrachten Beträge.</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10. Mitwirkungspflichten des Reisenden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10.1. Mängelanzeige</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Wird die Reise nicht vertragsgemäß erbracht, so kann der Reisende Abhilfe verlangen. Der Reisende ist aber verpflichtet, dem Reiseveranstalter einen aufgetretenen Reisemangel unverzüglich anzuzeigen. Unterlässt er dies schuldhaft, tritt eine Minderung des Reisepreises nicht ein. Dies gilt nur dann nicht, wenn die Anzeige erkennbar aussichtslos ist oder aus anderen Gründen unzumutbar ist. Der Reisende ist verpflichtet, seine Mängelanzeige unverzüglich der Reiseleitung am Urlaubsort zur Kenntnis zu geben. Ist eine Reiseleitung am Urlaubsort nicht vorhanden, sind etwaige Reisemängel dem Reiseveranstalter an dessen Sitz zur Kenntnis zu geben. Über die Erreichbarkeit der Reiseleitung bzw. des Reiseveranstalters wird in der Leistungsbeschreibung, spätestens jedoch mit den Reiseunterlagen, unterrichtet. Die Reiseleitung ist beauftragt, für Abhilfe zu sorgen, sofern dies möglich ist. Sie ist jedoch nicht befugt, Ansprüche des Kunden anzuerkennen.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10.2. Fristsetzung vor Kündigung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Will ein Kunde/Reisender den Reisevertrag wegen eines Reisemangels der in § 651 c BGB bezeichneten Art nach § 651 e BGB oder aus wichtigem, dem Reiseveranstalter erkennbarem Grund wegen Unzumutbarkeit kündigen, hat er dem Reiseveranstalter zuvor eine angemessene Frist zur Abhilfeleistung zu setzen. Dies gilt nur dann nicht, wenn Abhilfe unmöglich ist oder vom Reiseveranstalter verweigert wird oder wenn die sofortige Kündigung des Vertrages durch ein besonderes, dem Reiseveranstalter erkennbares Interesse des Kunden/Reisenden gerechtfertigt wird.</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10.3. Gepäckverlust, Gepäckbeschädigung und Gepäckverspätung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Schäden oder Zustellungsverzögerungen bei Flugreisen empfiehlt der Veranstalter dringend unverzüglich an Ort und Stelle mittels Schadensanzeige (PIR) der zuständigen Fluggesellschaft anzuzeigen. Fluggesellschaften lehnen in der Regel Erstattungen ab, wenn die Schadensanzeige nicht ausgefüllt worden ist. Die </w:t>
      </w:r>
      <w:r w:rsidRPr="009C4D6F">
        <w:rPr>
          <w:rFonts w:ascii="Times New Roman" w:eastAsia="Times New Roman" w:hAnsi="Times New Roman" w:cs="Times New Roman"/>
          <w:sz w:val="24"/>
          <w:szCs w:val="24"/>
          <w:lang w:eastAsia="de-DE"/>
        </w:rPr>
        <w:lastRenderedPageBreak/>
        <w:t>Schadensanzeige ist bei Gepäckbeschädigung binnen 7 Tagen und bei Verspätung innerhalb von 21 Tagen nach Aushändigung zu erstatten. Im Übrigen ist der Verlust, die Beschädigung oder die Fehlleitung von Reisegepäck der Reiseleitung oder der örtlichen Vertretung des Veranstalters anzuzeigen.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10.4. Reiseunterlagen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Der Kunde hat den Reiseveranstalter zu informieren, wenn er die erforderlichen Reiseunterlagen nicht innerhalb der vom Reiseveranstalter mitgeteilten Frist erhält.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11. Beschränkung der Haftung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11.1. Die vertragliche Haftung des Reiseveranstalters für Schäden, die nicht aus der Verletzung des Lebens, des Körpers oder der Gesundheit resultieren, ist auf den dreifachen Reisepreis beschränkt,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a) soweit ein Schaden des Kunden weder vorsätzlich noch grob fahrlässig herbeigeführt wird oder</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b) soweit der Reiseveranstalter für einen dem Kunden entstehenden Schaden allein wegen eines Verschuldens eines Leistungsträgers verantwortlich ist. Möglicherweise darüber hinausgehende Ansprüche nach dem Montrealer Übereinkommen bzw. dem Luftverkehrsgesetz oder dem Athener Übereinkommen bleiben von der Beschränkung unberührt.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11.2. Der Reiseveranstalter haftet nicht für Leistungsstörungen, Personen- und Sachschäden im Zusammenhang mit Leistungen, die als Fremdleistungen lediglich vermittelt werden (z. B. Ausflüge, Exkursionen, Sportveranstaltungen, Theaterbesuche, Ausstellungen, Beförderungsleistungen vom und zum ausgeschriebenen Ausgangs-und Zielort), wenn diese Leistungen in der Reiseausschreibung und der Buchungsbestätigung ausdrücklich und unter Angabe des vermittelten Vertragspartners als Fremdleistungen so eindeutig gekennzeichnet werden, dass sie für den Reisenden erkennbar nicht Bestandteil der Reiseleistungen des Reiseveranstalters sind. Der Reiseveranstalter haftet jedoch</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a) für Leistungen, welche die Beförderung des Reisenden vom ausgeschriebenen Ausgangsort der Reise zum ausgeschriebenen Zielort, die Zwischenbeförderung während der Reise und die Unterbringung während der Reise beinhalten;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b) wenn und insoweit für einen Schaden des Reisenden die Verletzung von Hinweis-, Aufklärungs- oder Organisationspflichten des Reiseveranstalters ursächlich geworden ist.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11.3 Der Passagier erkennt an und stimmt zu, dass für den geplanten Reiseverlauf und die angekündigten Abfahrts- und Ankunftszeiten keine Garantie besteht. Der Reiseveranstalter behält sich vor, ein geplantes Schiff durch ein anderes zu ersetzen, unabhängig davon, ob der Reiseveranstalter dieses Schiff besitzt oder betreibt oder nicht. Jeder Teil der Reise unterliegt der Annullierung, Verspätung, Änderung oder Stornierung von Hafenbesuchen aufgrund von Unbilden des Wetters, den </w:t>
      </w:r>
      <w:r w:rsidRPr="009C4D6F">
        <w:rPr>
          <w:rFonts w:ascii="Times New Roman" w:eastAsia="Times New Roman" w:hAnsi="Times New Roman" w:cs="Times New Roman"/>
          <w:sz w:val="24"/>
          <w:szCs w:val="24"/>
          <w:lang w:eastAsia="de-DE"/>
        </w:rPr>
        <w:lastRenderedPageBreak/>
        <w:t xml:space="preserve">herrschenden Witterungsbedingungen, Erfordernissen der sicheren Schiffsführung, Navigation durch regulierte Gewässer, Häfen und Kanäle, unvorhersehbaren Ereignissen, höherer Gewalt, Arbeitskonflikten, Kriegen, Feindseligkeiten, Blockierungen, Explosion, Feuer, Kollision, Stranden, Sinken oder Ausfall des Schiffes oder einer Störung oder Beschädigung des Schiffes oder seines Rumpfes, seiner Maschinen oder Armaturen – wie und wo auch immer dergleichen auftritt oder verursacht wird – oder Unruhen, Aufruhr, Aufstand, Festnahme, Befehl oder Zwang durch Regierungsbehörden (einschließlich aufgrund der Handlungen von Hafenbeamten), Beschlagnahme des Schiffes, politischen Störungen, Handlungen oder Bedrohungen durch Terrorismus, der Unfähigkeit zur Sicherung oder zum Erhalt der Versorgung (einschließlich Kraftstoff) oder Ausfall der Versorgung, Streiks an Bord oder an Land, Airline-Streiks, Anlegeschwierigkeiten, Stau, Zoll- oder Einwanderungsbeschränkungen wegen der Reisedokumente, Gesundheitszeugnisse oder Nationalitäten der Personen an Bord, Anordnungen von Bevollmächtigten, Suche und Rettung, medizinischer Ausschiffung der Besatzung oder der Passagiere oder jeglichen anderen Umständen, die außerhalb der Kontrolle des Reiseveranstalters liegen. Wenn nach dem alleinigen Ermessen des </w:t>
      </w:r>
      <w:proofErr w:type="spellStart"/>
      <w:r w:rsidRPr="009C4D6F">
        <w:rPr>
          <w:rFonts w:ascii="Times New Roman" w:eastAsia="Times New Roman" w:hAnsi="Times New Roman" w:cs="Times New Roman"/>
          <w:sz w:val="24"/>
          <w:szCs w:val="24"/>
          <w:lang w:eastAsia="de-DE"/>
        </w:rPr>
        <w:t>Reiseseveranstalters</w:t>
      </w:r>
      <w:proofErr w:type="spellEnd"/>
      <w:r w:rsidRPr="009C4D6F">
        <w:rPr>
          <w:rFonts w:ascii="Times New Roman" w:eastAsia="Times New Roman" w:hAnsi="Times New Roman" w:cs="Times New Roman"/>
          <w:sz w:val="24"/>
          <w:szCs w:val="24"/>
          <w:lang w:eastAsia="de-DE"/>
        </w:rPr>
        <w:t xml:space="preserve"> erforderlich, kann der Reiseveranstalter Änderungen im Reiseverlauf vornehmen. Außer wie in den Punkten 11.1 und 11.2 festgelegt, kann der Reiseveranstalter von den Passagieren nicht für Schäden oder sonstige Ansprüche im Falle einer Verspätung, von Änderungen des Reiseverlaufs oder der Unfähigkeit zur Durchführung der Reise aufgrund des Eintritts eines oder mehrerer der in diesem Abschnitt beschriebenen Ereignisse haftbar gemacht werden.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12. Ausschluss von Ansprüchen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12.1. Ansprüche nach den §§ 651c bis f BGB hat der Kunde/Reisende spätestens innerhalb eines Monats nach dem vertraglich vorgesehenen Zeitpunkt der Beendigung der Reise geltend zu machen.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12.2. Die Frist beginnt mit dem Tag, der dem Tag des vertraglichen Reiseendes folgt. Fällt der letzte Tag der Frist auf einen Sonntag, einen am Erklärungsort staatlich anerkannten allgemeinen Feiertag oder einen Sonnabend, so tritt an die Stelle eines solchen Tages der nächste Werktag.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12.3. Die Geltendmachung kann fristwahrend gegenüber dem Reiseveranstalter unter der in Punkt 18 </w:t>
      </w:r>
      <w:proofErr w:type="gramStart"/>
      <w:r w:rsidRPr="009C4D6F">
        <w:rPr>
          <w:rFonts w:ascii="Times New Roman" w:eastAsia="Times New Roman" w:hAnsi="Times New Roman" w:cs="Times New Roman"/>
          <w:sz w:val="24"/>
          <w:szCs w:val="24"/>
          <w:lang w:eastAsia="de-DE"/>
        </w:rPr>
        <w:t>angegebenen Anschrift</w:t>
      </w:r>
      <w:proofErr w:type="gramEnd"/>
      <w:r w:rsidRPr="009C4D6F">
        <w:rPr>
          <w:rFonts w:ascii="Times New Roman" w:eastAsia="Times New Roman" w:hAnsi="Times New Roman" w:cs="Times New Roman"/>
          <w:sz w:val="24"/>
          <w:szCs w:val="24"/>
          <w:lang w:eastAsia="de-DE"/>
        </w:rPr>
        <w:t xml:space="preserve"> erfolgen.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12.4. Nach Ablauf der Frist kann der Kunde/Reisende Ansprüche nur geltend machen, wenn er ohne Verschulden an der Einhaltung der Frist gehindert worden ist.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12.5. Die Frist aus 12.1 gilt auch für die Anmeldung von Gepäckschäden oder Zustellungsverzögerungen beim Gepäck im Zusammenhang mit Flügen gemäß Ziffer 10.3, wenn Gewährleistungsrechte aus den §§ 651c Abs. 3, 651d, 651e Abs. 3 und 4 BGB geltend gemacht werden. Ein Schadensersatzanspruch wegen Gepäckbeschädigung ist binnen 7 Tagen, ein Schadensersatzanspruch wegen Gepäckverspätung binnen 21 Tagen nach Aushändigung geltend zu machen.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lastRenderedPageBreak/>
        <w:t>13. Verjährung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13.1. Ansprüche des Kunden/Reisenden nach den §§ 651 c bis f BGB aus der Verletzung des Lebens, des Körpers oder der Gesundheit, die auf einer vorsätzlichen oder fahrlässigen Pflichtverletzung des Reiseveranstalters oder eines gesetzlichen Vertreters oder Erfüllungsgehilfen des Reiseveranstalters beruhen, verjähren in zwei Jahren. Dies gilt auch für Ansprüche auf den Ersatz sonstiger Schäden, die auf einer vorsätzlichen oder grob fahrlässigen Pflichtverletzung des Reiseveranstalters oder eines gesetzlichen Vertreters oder Erfüllungsgehilfen des Reiseveranstalters beruhen.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13.2. Alle übrigen Ansprüche nach den §§ 651 c bis f BGB verjähren in einem Jahr.</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13.3. Die Verjährung nach Ziffer 13.1 und 13.2 beginnt mit dem Tag, der dem Tag des vertraglichen Reiseendes folgt. Fällt der letzte Tag der Frist auf einen Sonntag, einen am Erklärungsort staatlich anerkannten allgemeinen Feiertag oder einen Sonnabend, so tritt an die Stelle eines solchen Tages der nächste Werktag.</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13.4. Ansprüche aus unerlaubter Handlung verjähren in drei Jahren.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13.5. Schweben zwischen dem Kunden/Reisenden und dem Reiseveranstalter Verhandlungen über den Anspruch oder die den Anspruch begründenden Umstände, so ist die Verjährung gehemmt, bis der Kunde/Reisende oder der Reiseveranstalter die Fortsetzung der Verhandlungen verweigert. Die Verjährung tritt frühestens drei Monate nach dem Ende der Hemmung ein.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14. Informationspflichten bezüglich der Identität des ausführenden Luftfahrtunternehmens</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Die EU-Verordnung zur Unterrichtung von Fluggästen über die Identität des ausführenden Luftfahrtunternehmens verpflichtet den Reiseveranstalter, den Kunden über die Identität der ausführenden Fluggesellschaft sämtlicher im Rahmen der gebuchten Reise zu erbringenden Flugbeförderungsleistungen bei der Buchung zu informieren. Steht bei der Buchung die ausführende Fluggesellschaft noch nicht fest, so ist der Reiseveranstalter verpflichtet, dem Kunden die Fluggesellschaft bzw. die Fluggesellschaften zu nennen, die wahrscheinlich den Flug durchführen wird bzw. </w:t>
      </w:r>
      <w:proofErr w:type="gramStart"/>
      <w:r w:rsidRPr="009C4D6F">
        <w:rPr>
          <w:rFonts w:ascii="Times New Roman" w:eastAsia="Times New Roman" w:hAnsi="Times New Roman" w:cs="Times New Roman"/>
          <w:sz w:val="24"/>
          <w:szCs w:val="24"/>
          <w:lang w:eastAsia="de-DE"/>
        </w:rPr>
        <w:t>werden</w:t>
      </w:r>
      <w:proofErr w:type="gramEnd"/>
      <w:r w:rsidRPr="009C4D6F">
        <w:rPr>
          <w:rFonts w:ascii="Times New Roman" w:eastAsia="Times New Roman" w:hAnsi="Times New Roman" w:cs="Times New Roman"/>
          <w:sz w:val="24"/>
          <w:szCs w:val="24"/>
          <w:lang w:eastAsia="de-DE"/>
        </w:rPr>
        <w:t xml:space="preserve">. Sobald der Reiseveranstalter weiß, welche Fluggesellschaft den Flug durchführen wird, muss er den Kunden informieren. Wechselt die dem Kunden als ausführende Fluggesellschaft genannte Fluggesellschaft, muss der Reiseveranstalter den Kunden über den Wechsel informieren. Er muss unverzüglich alle angemessenen Schritte einleiten, um sicherzustellen, dass der Kunde so rasch wie möglich über den Wechsel unterrichtet wird. Die „Black List“ ist auf folgender Internetseite abrufbar: </w:t>
      </w:r>
      <w:hyperlink r:id="rId5" w:tgtFrame="_blank" w:tooltip="Air ban" w:history="1">
        <w:r w:rsidRPr="009C4D6F">
          <w:rPr>
            <w:rFonts w:ascii="Times New Roman" w:eastAsia="Times New Roman" w:hAnsi="Times New Roman" w:cs="Times New Roman"/>
            <w:color w:val="0000FF"/>
            <w:sz w:val="24"/>
            <w:szCs w:val="24"/>
            <w:u w:val="single"/>
            <w:lang w:eastAsia="de-DE"/>
          </w:rPr>
          <w:t>http://ec.europa.eu/transport/modes/air/safety/air-ban/index_en.htm</w:t>
        </w:r>
      </w:hyperlink>
      <w:r w:rsidRPr="009C4D6F">
        <w:rPr>
          <w:rFonts w:ascii="Times New Roman" w:eastAsia="Times New Roman" w:hAnsi="Times New Roman" w:cs="Times New Roman"/>
          <w:sz w:val="24"/>
          <w:szCs w:val="24"/>
          <w:lang w:eastAsia="de-DE"/>
        </w:rPr>
        <w: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15. Pass-, Visa- und Gesundheitsvorschriften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15.1. Für Reisen mit unseren Postschiffen entlang der norwegischen Küste, mit Ein- und Ausschiffung auf dem norwegischen Festland, ist ein Personalausweis </w:t>
      </w:r>
      <w:r w:rsidRPr="009C4D6F">
        <w:rPr>
          <w:rFonts w:ascii="Times New Roman" w:eastAsia="Times New Roman" w:hAnsi="Times New Roman" w:cs="Times New Roman"/>
          <w:sz w:val="24"/>
          <w:szCs w:val="24"/>
          <w:lang w:eastAsia="de-DE"/>
        </w:rPr>
        <w:lastRenderedPageBreak/>
        <w:t>ausreichend. Für alle anderen Reisen (Spitzbergen, Island, Grönland, Antarktis und Europa) müssen alle Passagiere aus Sicherheitsgründen einen gültigen Reisepass vorlegen, selbst wenn dies z.B. wegen des Schengen-</w:t>
      </w:r>
      <w:proofErr w:type="spellStart"/>
      <w:r w:rsidRPr="009C4D6F">
        <w:rPr>
          <w:rFonts w:ascii="Times New Roman" w:eastAsia="Times New Roman" w:hAnsi="Times New Roman" w:cs="Times New Roman"/>
          <w:sz w:val="24"/>
          <w:szCs w:val="24"/>
          <w:lang w:eastAsia="de-DE"/>
        </w:rPr>
        <w:t>Abkommensnicht</w:t>
      </w:r>
      <w:proofErr w:type="spellEnd"/>
      <w:r w:rsidRPr="009C4D6F">
        <w:rPr>
          <w:rFonts w:ascii="Times New Roman" w:eastAsia="Times New Roman" w:hAnsi="Times New Roman" w:cs="Times New Roman"/>
          <w:sz w:val="24"/>
          <w:szCs w:val="24"/>
          <w:lang w:eastAsia="de-DE"/>
        </w:rPr>
        <w:t xml:space="preserve"> nötig wäre. Der Reisepass muss mindestens noch 6 Monate gültig sein.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15.2. Der Reiseveranstalter wird Staatsangehörige eines Staates der Europäischen Union, in dem die Reise angeboten wird, über Bestimmungen von Pass-, Visa- und Gesundheitsvorschriften vor Vertragsabschluss sowie über deren evtl. Änderungen vor Reiseantritt unterrichten. Für Angehörige anderer Staaten gibt das zuständige Konsulat Auskunft. Dabei wird davon ausgegangen, dass keine Besonderheiten in der Person des Reisenden (z. B. Doppelstaatsangehörigkeit, Staatenlosigkeit) vorliegen.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15.3. Der Kunde ist verantwortlich für das Beschaffen und Mitführen der behördlich notwendigen Reisedokumente, eventuell erforderliche Impfungen sowie das Einhalten von Zoll- und Devisenvorschriften. Nachteile, die aus dem Nichtbefolgen dieser Vorschriften erwachsen, z. B. die Zahlung von Rücktrittskosten, gehen zu seinen Lasten. Dies gilt nicht, wenn der Reiseveranstalter nicht, unzureichend oder falsch informiert hat.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15.4. Der Reiseveranstalter haftet nicht für die rechtzeitige Erteilung und den Zugang notwendiger Visa durch die jeweilige diplomatische Vertretung, wenn der Kunde ihn mit der Besorgung beauftragt hat, es sei denn, dass der Reiseveranstalter eigene Pflichten schuldhaft verletzt hat.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16. Datenschutz</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Die personenbezogenen Daten, die der Kunde dem Reiseveranstalter zur Verfügung stellt, werden elektronisch verarbeitet, gespeichert und genutzt, und zwar zur Begründung, Durchführung und Abwicklung des Reisevertrages, zur Marktforschung, zur Erfüllung gesetzlicher Bestimmungen und darüber hinaus zur Zusendung von aktuellen Informationen und Angeboten des Reiseveranstalters. Sofern der Kunde solche Informationen und Angebote nicht erhalten möchte, kann er der Nutzung seiner Daten zu diesen Zwecken widersprechen und sich hierzu an die </w:t>
      </w:r>
      <w:proofErr w:type="spellStart"/>
      <w:r w:rsidRPr="009C4D6F">
        <w:rPr>
          <w:rFonts w:ascii="Times New Roman" w:eastAsia="Times New Roman" w:hAnsi="Times New Roman" w:cs="Times New Roman"/>
          <w:sz w:val="24"/>
          <w:szCs w:val="24"/>
          <w:lang w:eastAsia="de-DE"/>
        </w:rPr>
        <w:t>Hurtigruten</w:t>
      </w:r>
      <w:proofErr w:type="spellEnd"/>
      <w:r w:rsidRPr="009C4D6F">
        <w:rPr>
          <w:rFonts w:ascii="Times New Roman" w:eastAsia="Times New Roman" w:hAnsi="Times New Roman" w:cs="Times New Roman"/>
          <w:sz w:val="24"/>
          <w:szCs w:val="24"/>
          <w:lang w:eastAsia="de-DE"/>
        </w:rPr>
        <w:t xml:space="preserve"> GmbH, Große Bleichen 23, 20354 Hamburg wenden.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17. Ungültigkeit einzelner Bestimmungen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Die Unwirksamkeit einzelner Bestimmungen dieser Reisebedingungen hat nicht die Unwirksamkeit der übrigen Bestimmungen zur Folge.</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18. Reiseveranstalter</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9C4D6F">
        <w:rPr>
          <w:rFonts w:ascii="Times New Roman" w:eastAsia="Times New Roman" w:hAnsi="Times New Roman" w:cs="Times New Roman"/>
          <w:sz w:val="24"/>
          <w:szCs w:val="24"/>
          <w:lang w:eastAsia="de-DE"/>
        </w:rPr>
        <w:t>Hurtigruten</w:t>
      </w:r>
      <w:proofErr w:type="spellEnd"/>
      <w:r w:rsidRPr="009C4D6F">
        <w:rPr>
          <w:rFonts w:ascii="Times New Roman" w:eastAsia="Times New Roman" w:hAnsi="Times New Roman" w:cs="Times New Roman"/>
          <w:sz w:val="24"/>
          <w:szCs w:val="24"/>
          <w:lang w:eastAsia="de-DE"/>
        </w:rPr>
        <w:t xml:space="preserve"> GmbH, Große Bleichen 23, 20354 Hamburg,</w:t>
      </w:r>
      <w:r w:rsidRPr="009C4D6F">
        <w:rPr>
          <w:rFonts w:ascii="Times New Roman" w:eastAsia="Times New Roman" w:hAnsi="Times New Roman" w:cs="Times New Roman"/>
          <w:sz w:val="24"/>
          <w:szCs w:val="24"/>
          <w:lang w:eastAsia="de-DE"/>
        </w:rPr>
        <w:br/>
        <w:t xml:space="preserve">Tel.: (040) 874 083 58, E-Mail: </w:t>
      </w:r>
      <w:hyperlink r:id="rId6" w:tgtFrame="_blank" w:tooltip="E-Mail" w:history="1">
        <w:r w:rsidRPr="009C4D6F">
          <w:rPr>
            <w:rFonts w:ascii="Times New Roman" w:eastAsia="Times New Roman" w:hAnsi="Times New Roman" w:cs="Times New Roman"/>
            <w:color w:val="0000FF"/>
            <w:sz w:val="24"/>
            <w:szCs w:val="24"/>
            <w:u w:val="single"/>
            <w:lang w:eastAsia="de-DE"/>
          </w:rPr>
          <w:t>ce.info@hurtigruten.com</w:t>
        </w:r>
      </w:hyperlink>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lastRenderedPageBreak/>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Hinweis zur Kündigung wegen höherer Gewalt:</w:t>
      </w:r>
      <w:bookmarkStart w:id="0" w:name="_GoBack"/>
      <w:bookmarkEnd w:id="0"/>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Zur Kündigung des Reisevertrages wird auf die gesetzliche Regelung im BGB verwiesen, die wie folgt lautet: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651j: (1) Wird die Reise infolge bei Vertragsabschluss nicht voraussehbarer höherer Gewalt erheblich erschwert, gefährdet oder beeinträchtigt, so können sowohl der Reiseveranstalter als auch der Reisende den Vertrag allein nach Maßgabe dieser Vorschrift kündigen.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(2) Wird der Vertrag nach Absatz 1 gekündigt, so findet die Vorschrift des § 651e Abs. 3 Satz 1 und 2, Abs. 4 Satz 1 Anwendung. Die Mehrkosten für die Rückbeförderung sind von den Parteien je zur Hälfte zu tragen. Im Übrigen fallen die Mehrkosten dem Reisenden zur Last.“</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Stand: August 2015, Änderungen vorbehalten.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b/>
          <w:bCs/>
          <w:sz w:val="24"/>
          <w:szCs w:val="24"/>
          <w:lang w:eastAsia="de-DE"/>
        </w:rPr>
        <w:t>Sicherungsschein</w:t>
      </w:r>
    </w:p>
    <w:p w:rsidR="009C4D6F" w:rsidRPr="009C4D6F" w:rsidRDefault="009C4D6F" w:rsidP="009C4D6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9C4D6F">
        <w:rPr>
          <w:rFonts w:ascii="Times New Roman" w:eastAsia="Times New Roman" w:hAnsi="Times New Roman" w:cs="Times New Roman"/>
          <w:sz w:val="24"/>
          <w:szCs w:val="24"/>
          <w:lang w:eastAsia="de-DE"/>
        </w:rPr>
        <w:t xml:space="preserve">Hier finden Sie unseren </w:t>
      </w:r>
      <w:proofErr w:type="spellStart"/>
      <w:r w:rsidRPr="009C4D6F">
        <w:rPr>
          <w:rFonts w:ascii="Times New Roman" w:eastAsia="Times New Roman" w:hAnsi="Times New Roman" w:cs="Times New Roman"/>
          <w:sz w:val="24"/>
          <w:szCs w:val="24"/>
          <w:lang w:eastAsia="de-DE"/>
        </w:rPr>
        <w:t>Sicherungschein</w:t>
      </w:r>
      <w:proofErr w:type="spellEnd"/>
      <w:r w:rsidRPr="009C4D6F">
        <w:rPr>
          <w:rFonts w:ascii="Times New Roman" w:eastAsia="Times New Roman" w:hAnsi="Times New Roman" w:cs="Times New Roman"/>
          <w:sz w:val="24"/>
          <w:szCs w:val="24"/>
          <w:lang w:eastAsia="de-DE"/>
        </w:rPr>
        <w:t xml:space="preserve"> für Pauschalreisen gemäß § 651k des </w:t>
      </w:r>
      <w:proofErr w:type="spellStart"/>
      <w:r w:rsidRPr="009C4D6F">
        <w:rPr>
          <w:rFonts w:ascii="Times New Roman" w:eastAsia="Times New Roman" w:hAnsi="Times New Roman" w:cs="Times New Roman"/>
          <w:sz w:val="24"/>
          <w:szCs w:val="24"/>
          <w:lang w:eastAsia="de-DE"/>
        </w:rPr>
        <w:t>Bürgelichen</w:t>
      </w:r>
      <w:proofErr w:type="spellEnd"/>
      <w:r w:rsidRPr="009C4D6F">
        <w:rPr>
          <w:rFonts w:ascii="Times New Roman" w:eastAsia="Times New Roman" w:hAnsi="Times New Roman" w:cs="Times New Roman"/>
          <w:sz w:val="24"/>
          <w:szCs w:val="24"/>
          <w:lang w:eastAsia="de-DE"/>
        </w:rPr>
        <w:t xml:space="preserve"> </w:t>
      </w:r>
      <w:proofErr w:type="spellStart"/>
      <w:r w:rsidRPr="009C4D6F">
        <w:rPr>
          <w:rFonts w:ascii="Times New Roman" w:eastAsia="Times New Roman" w:hAnsi="Times New Roman" w:cs="Times New Roman"/>
          <w:sz w:val="24"/>
          <w:szCs w:val="24"/>
          <w:lang w:eastAsia="de-DE"/>
        </w:rPr>
        <w:t>Gestzbuchs</w:t>
      </w:r>
      <w:proofErr w:type="spellEnd"/>
      <w:r w:rsidRPr="009C4D6F">
        <w:rPr>
          <w:rFonts w:ascii="Times New Roman" w:eastAsia="Times New Roman" w:hAnsi="Times New Roman" w:cs="Times New Roman"/>
          <w:sz w:val="24"/>
          <w:szCs w:val="24"/>
          <w:lang w:eastAsia="de-DE"/>
        </w:rPr>
        <w:t xml:space="preserve"> zum Download:</w:t>
      </w:r>
    </w:p>
    <w:p w:rsidR="009C4D6F" w:rsidRPr="009C4D6F" w:rsidRDefault="009C4D6F" w:rsidP="009C4D6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hyperlink r:id="rId7" w:tgtFrame="_blank" w:tooltip="Sicherungsschein" w:history="1">
        <w:r w:rsidRPr="009C4D6F">
          <w:rPr>
            <w:rFonts w:ascii="Times New Roman" w:eastAsia="Times New Roman" w:hAnsi="Times New Roman" w:cs="Times New Roman"/>
            <w:color w:val="0000FF"/>
            <w:sz w:val="24"/>
            <w:szCs w:val="24"/>
            <w:u w:val="single"/>
            <w:lang w:eastAsia="de-DE"/>
          </w:rPr>
          <w:t>Sicherungsschein, gültig für Reisen, die bis zum 31.12.2017 gebucht wurden und begonnen werden sollten.</w:t>
        </w:r>
      </w:hyperlink>
    </w:p>
    <w:p w:rsidR="00DB7080" w:rsidRDefault="00DB7080"/>
    <w:sectPr w:rsidR="00DB7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97B47"/>
    <w:multiLevelType w:val="multilevel"/>
    <w:tmpl w:val="4CC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6F"/>
    <w:rsid w:val="009C4D6F"/>
    <w:rsid w:val="00DB7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0DB42-8ED8-49C4-9404-F5025AAB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4D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C4D6F"/>
    <w:rPr>
      <w:rFonts w:ascii="Times New Roman" w:eastAsia="Times New Roman" w:hAnsi="Times New Roman" w:cs="Times New Roman"/>
      <w:b/>
      <w:bCs/>
      <w:sz w:val="36"/>
      <w:szCs w:val="36"/>
      <w:lang w:eastAsia="de-DE"/>
    </w:rPr>
  </w:style>
  <w:style w:type="paragraph" w:customStyle="1" w:styleId="excerpt">
    <w:name w:val="excerpt"/>
    <w:basedOn w:val="Standard"/>
    <w:rsid w:val="009C4D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published">
    <w:name w:val="article-published"/>
    <w:basedOn w:val="Absatz-Standardschriftart"/>
    <w:rsid w:val="009C4D6F"/>
  </w:style>
  <w:style w:type="paragraph" w:styleId="StandardWeb">
    <w:name w:val="Normal (Web)"/>
    <w:basedOn w:val="Standard"/>
    <w:uiPriority w:val="99"/>
    <w:semiHidden/>
    <w:unhideWhenUsed/>
    <w:rsid w:val="009C4D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C4D6F"/>
    <w:rPr>
      <w:b/>
      <w:bCs/>
    </w:rPr>
  </w:style>
  <w:style w:type="character" w:styleId="Hyperlink">
    <w:name w:val="Hyperlink"/>
    <w:basedOn w:val="Absatz-Standardschriftart"/>
    <w:uiPriority w:val="99"/>
    <w:semiHidden/>
    <w:unhideWhenUsed/>
    <w:rsid w:val="009C4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4763">
      <w:bodyDiv w:val="1"/>
      <w:marLeft w:val="0"/>
      <w:marRight w:val="0"/>
      <w:marTop w:val="0"/>
      <w:marBottom w:val="0"/>
      <w:divBdr>
        <w:top w:val="none" w:sz="0" w:space="0" w:color="auto"/>
        <w:left w:val="none" w:sz="0" w:space="0" w:color="auto"/>
        <w:bottom w:val="none" w:sz="0" w:space="0" w:color="auto"/>
        <w:right w:val="none" w:sz="0" w:space="0" w:color="auto"/>
      </w:divBdr>
      <w:divsChild>
        <w:div w:id="859664677">
          <w:marLeft w:val="0"/>
          <w:marRight w:val="0"/>
          <w:marTop w:val="0"/>
          <w:marBottom w:val="0"/>
          <w:divBdr>
            <w:top w:val="none" w:sz="0" w:space="0" w:color="auto"/>
            <w:left w:val="none" w:sz="0" w:space="0" w:color="auto"/>
            <w:bottom w:val="none" w:sz="0" w:space="0" w:color="auto"/>
            <w:right w:val="none" w:sz="0" w:space="0" w:color="auto"/>
          </w:divBdr>
        </w:div>
        <w:div w:id="110961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rtigruten.de/globalassets/local/germany/dokumente/sicherungsschein-bis-31.12.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nfo@hurtigruten.com" TargetMode="External"/><Relationship Id="rId5" Type="http://schemas.openxmlformats.org/officeDocument/2006/relationships/hyperlink" Target="http://ec.europa.eu/transport/modes/air/safety/air-ban/index_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3893</Words>
  <Characters>24531</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rbt</cp:lastModifiedBy>
  <cp:revision>1</cp:revision>
  <dcterms:created xsi:type="dcterms:W3CDTF">2017-06-08T10:05:00Z</dcterms:created>
  <dcterms:modified xsi:type="dcterms:W3CDTF">2017-06-08T10:06:00Z</dcterms:modified>
</cp:coreProperties>
</file>